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19" w:rsidRDefault="00117B19" w:rsidP="00653756">
      <w:pPr>
        <w:pStyle w:val="Heading1"/>
        <w:spacing w:before="0"/>
        <w:jc w:val="center"/>
        <w:rPr>
          <w:rFonts w:ascii="Arial" w:hAnsi="Arial" w:cs="Arial"/>
        </w:rPr>
      </w:pPr>
      <w:bookmarkStart w:id="0" w:name="_GoBack"/>
      <w:bookmarkEnd w:id="0"/>
    </w:p>
    <w:p w:rsidR="00A70728" w:rsidRPr="00A70728" w:rsidRDefault="00A70728" w:rsidP="00A70728">
      <w:pPr>
        <w:rPr>
          <w:lang w:eastAsia="en-US"/>
        </w:rPr>
      </w:pPr>
    </w:p>
    <w:p w:rsidR="00653756" w:rsidRPr="00713BCB" w:rsidRDefault="00653756" w:rsidP="00653756">
      <w:pPr>
        <w:pStyle w:val="Heading1"/>
        <w:spacing w:before="0"/>
        <w:jc w:val="center"/>
        <w:rPr>
          <w:rFonts w:ascii="Arial" w:hAnsi="Arial" w:cs="Arial"/>
          <w:sz w:val="32"/>
          <w:szCs w:val="32"/>
        </w:rPr>
      </w:pPr>
      <w:r w:rsidRPr="00713BCB">
        <w:rPr>
          <w:rFonts w:ascii="Arial" w:hAnsi="Arial" w:cs="Arial"/>
          <w:sz w:val="32"/>
          <w:szCs w:val="32"/>
        </w:rPr>
        <w:t>Consultation Feedback Form</w:t>
      </w:r>
    </w:p>
    <w:p w:rsidR="008822CE" w:rsidRDefault="008822CE"/>
    <w:p w:rsidR="005201A8" w:rsidRDefault="005201A8" w:rsidP="00A70728">
      <w:pPr>
        <w:rPr>
          <w:rFonts w:ascii="Arial" w:hAnsi="Arial" w:cs="Arial"/>
        </w:rPr>
      </w:pPr>
    </w:p>
    <w:p w:rsidR="00EC58F2" w:rsidRPr="00EC58F2" w:rsidRDefault="004A2353" w:rsidP="00EC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353">
        <w:rPr>
          <w:rFonts w:ascii="Arial" w:hAnsi="Arial" w:cs="Arial"/>
        </w:rPr>
        <w:t>The Joint Agencies Groundwater Directive Advisory Group (JAGDAG) s</w:t>
      </w:r>
      <w:r>
        <w:rPr>
          <w:rFonts w:ascii="Arial" w:hAnsi="Arial" w:cs="Arial"/>
        </w:rPr>
        <w:t>eek</w:t>
      </w:r>
      <w:r w:rsidRPr="004A2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views on </w:t>
      </w:r>
      <w:r w:rsidR="00EC58F2">
        <w:rPr>
          <w:rFonts w:ascii="Arial" w:hAnsi="Arial" w:cs="Arial"/>
        </w:rPr>
        <w:t xml:space="preserve">the </w:t>
      </w:r>
      <w:r w:rsidR="00EC58F2" w:rsidRPr="004A2353">
        <w:rPr>
          <w:rFonts w:ascii="Arial" w:hAnsi="Arial" w:cs="Arial"/>
        </w:rPr>
        <w:t>determination</w:t>
      </w:r>
      <w:r w:rsidRPr="004A2353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35</w:t>
      </w:r>
      <w:r w:rsidRPr="004A2353">
        <w:rPr>
          <w:rFonts w:ascii="Arial" w:hAnsi="Arial" w:cs="Arial"/>
        </w:rPr>
        <w:t xml:space="preserve"> substances.</w:t>
      </w:r>
      <w:r>
        <w:rPr>
          <w:rFonts w:ascii="Open Sans" w:hAnsi="Open Sans"/>
          <w:color w:val="333333"/>
          <w:sz w:val="20"/>
          <w:szCs w:val="20"/>
          <w:lang w:val="en"/>
        </w:rPr>
        <w:t> </w:t>
      </w:r>
      <w:r w:rsidRPr="004A2353">
        <w:rPr>
          <w:rFonts w:ascii="Arial" w:hAnsi="Arial" w:cs="Arial"/>
        </w:rPr>
        <w:t>The JAGDAG working group has proposed that these 35 substances be determined as non-hazardous pollutants.</w:t>
      </w:r>
      <w:r w:rsidR="00EC58F2">
        <w:rPr>
          <w:rFonts w:ascii="Arial" w:hAnsi="Arial" w:cs="Arial"/>
        </w:rPr>
        <w:t xml:space="preserve"> These interim determinations have been made following the ‘</w:t>
      </w:r>
      <w:r w:rsidR="00EC58F2" w:rsidRPr="00EC58F2">
        <w:rPr>
          <w:rFonts w:ascii="Arial" w:hAnsi="Arial" w:cs="Arial"/>
        </w:rPr>
        <w:t>Methodology for the determination</w:t>
      </w:r>
      <w:r w:rsidR="00EC58F2">
        <w:rPr>
          <w:rFonts w:ascii="Arial" w:hAnsi="Arial" w:cs="Arial"/>
        </w:rPr>
        <w:t xml:space="preserve"> </w:t>
      </w:r>
      <w:r w:rsidR="00EC58F2" w:rsidRPr="00EC58F2">
        <w:rPr>
          <w:rFonts w:ascii="Arial" w:hAnsi="Arial" w:cs="Arial"/>
        </w:rPr>
        <w:t>of hazardous substances for the</w:t>
      </w:r>
    </w:p>
    <w:p w:rsidR="00117B19" w:rsidRDefault="00EC58F2" w:rsidP="00EC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58F2">
        <w:rPr>
          <w:rFonts w:ascii="Arial" w:hAnsi="Arial" w:cs="Arial"/>
        </w:rPr>
        <w:t>purposes of the Groundwater</w:t>
      </w:r>
      <w:r>
        <w:rPr>
          <w:rFonts w:ascii="Arial" w:hAnsi="Arial" w:cs="Arial"/>
        </w:rPr>
        <w:t xml:space="preserve"> </w:t>
      </w:r>
      <w:r w:rsidRPr="00EC58F2">
        <w:rPr>
          <w:rFonts w:ascii="Arial" w:hAnsi="Arial" w:cs="Arial"/>
        </w:rPr>
        <w:t>Directive (2006/118/EC)’</w:t>
      </w:r>
      <w:r>
        <w:rPr>
          <w:rFonts w:ascii="Arial" w:hAnsi="Arial" w:cs="Arial"/>
        </w:rPr>
        <w:t xml:space="preserve"> (available </w:t>
      </w:r>
      <w:hyperlink r:id="rId8" w:history="1">
        <w:r w:rsidRPr="00EC58F2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)</w:t>
      </w:r>
      <w:r w:rsidR="001C56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17B19" w:rsidRPr="00CC512A">
        <w:rPr>
          <w:rFonts w:ascii="Arial" w:hAnsi="Arial" w:cs="Arial"/>
        </w:rPr>
        <w:t>Further information on how substances are regulated can be sought from the respective environmental agencies (Environment Agency, Natural Resources Wales, Northern Ireland Environment Agency, Scottish Environment Protection Agency).</w:t>
      </w:r>
      <w:r w:rsidR="00336FCB" w:rsidRPr="00CC512A">
        <w:rPr>
          <w:rFonts w:ascii="Arial" w:hAnsi="Arial" w:cs="Arial"/>
        </w:rPr>
        <w:t xml:space="preserve"> </w:t>
      </w:r>
    </w:p>
    <w:p w:rsidR="00EC58F2" w:rsidRPr="00CC512A" w:rsidRDefault="00EC58F2" w:rsidP="00EC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FB7" w:rsidRPr="00CC512A" w:rsidRDefault="00470FB7">
      <w:pPr>
        <w:rPr>
          <w:rFonts w:ascii="Arial" w:hAnsi="Arial" w:cs="Arial"/>
        </w:rPr>
      </w:pPr>
      <w:r w:rsidRPr="00CC512A">
        <w:rPr>
          <w:rFonts w:ascii="Arial" w:hAnsi="Arial" w:cs="Arial"/>
        </w:rPr>
        <w:t xml:space="preserve">We welcome your views until </w:t>
      </w:r>
      <w:r w:rsidR="004A2353">
        <w:rPr>
          <w:rFonts w:ascii="Arial" w:hAnsi="Arial" w:cs="Arial"/>
        </w:rPr>
        <w:t>4</w:t>
      </w:r>
      <w:r w:rsidR="00EE0E96">
        <w:rPr>
          <w:rFonts w:ascii="Arial" w:hAnsi="Arial" w:cs="Arial"/>
        </w:rPr>
        <w:t xml:space="preserve"> </w:t>
      </w:r>
      <w:r w:rsidR="001C24BD">
        <w:rPr>
          <w:rFonts w:ascii="Arial" w:hAnsi="Arial" w:cs="Arial"/>
        </w:rPr>
        <w:t>September</w:t>
      </w:r>
      <w:r w:rsidR="004A2353">
        <w:rPr>
          <w:rFonts w:ascii="Arial" w:hAnsi="Arial" w:cs="Arial"/>
        </w:rPr>
        <w:t xml:space="preserve"> 2018</w:t>
      </w:r>
      <w:r w:rsidR="00CC512A">
        <w:rPr>
          <w:rFonts w:ascii="Arial" w:hAnsi="Arial" w:cs="Arial"/>
        </w:rPr>
        <w:t>, p</w:t>
      </w:r>
      <w:r w:rsidRPr="00CC512A">
        <w:rPr>
          <w:rFonts w:ascii="Arial" w:hAnsi="Arial" w:cs="Arial"/>
        </w:rPr>
        <w:t xml:space="preserve">lease complete the form and return to </w:t>
      </w:r>
      <w:hyperlink r:id="rId9" w:history="1">
        <w:r w:rsidR="001C24BD" w:rsidRPr="00D2730E">
          <w:rPr>
            <w:rStyle w:val="Hyperlink"/>
            <w:rFonts w:ascii="Arial" w:hAnsi="Arial" w:cs="Arial"/>
          </w:rPr>
          <w:t>jagdagconsultation@environment-agency.gov.uk</w:t>
        </w:r>
      </w:hyperlink>
      <w:r w:rsidR="001C24BD">
        <w:rPr>
          <w:rFonts w:ascii="Arial" w:hAnsi="Arial" w:cs="Arial"/>
        </w:rPr>
        <w:t xml:space="preserve"> </w:t>
      </w:r>
    </w:p>
    <w:p w:rsidR="00470FB7" w:rsidRPr="00CC512A" w:rsidRDefault="00470FB7">
      <w:pPr>
        <w:rPr>
          <w:rFonts w:ascii="Arial" w:hAnsi="Arial" w:cs="Arial"/>
        </w:rPr>
      </w:pPr>
      <w:r w:rsidRPr="00CC512A">
        <w:rPr>
          <w:rFonts w:ascii="Arial" w:hAnsi="Arial" w:cs="Arial"/>
        </w:rPr>
        <w:t xml:space="preserve">If you have any queries about any aspect of the consultation, please contact us via this email address.  </w:t>
      </w:r>
    </w:p>
    <w:p w:rsidR="00470FB7" w:rsidRPr="00CC512A" w:rsidRDefault="00470FB7">
      <w:pPr>
        <w:rPr>
          <w:rFonts w:ascii="Arial" w:hAnsi="Arial" w:cs="Arial"/>
        </w:rPr>
      </w:pPr>
      <w:r w:rsidRPr="00CC512A">
        <w:rPr>
          <w:rFonts w:ascii="Arial" w:hAnsi="Arial" w:cs="Arial"/>
        </w:rPr>
        <w:t xml:space="preserve">As is usual with JAGDAG consultations, responses are published on the </w:t>
      </w:r>
      <w:r w:rsidR="00117B19" w:rsidRPr="00CC512A">
        <w:rPr>
          <w:rFonts w:ascii="Arial" w:hAnsi="Arial" w:cs="Arial"/>
        </w:rPr>
        <w:t>JAGDAG</w:t>
      </w:r>
      <w:r w:rsidRPr="00CC512A">
        <w:rPr>
          <w:rFonts w:ascii="Arial" w:hAnsi="Arial" w:cs="Arial"/>
        </w:rPr>
        <w:t xml:space="preserve"> website</w:t>
      </w:r>
      <w:r w:rsidR="008822CE" w:rsidRPr="00CC512A">
        <w:rPr>
          <w:rFonts w:ascii="Arial" w:hAnsi="Arial" w:cs="Arial"/>
        </w:rPr>
        <w:t xml:space="preserve"> unless you specifically request this </w:t>
      </w:r>
      <w:r w:rsidRPr="00CC512A">
        <w:rPr>
          <w:rFonts w:ascii="Arial" w:hAnsi="Arial" w:cs="Arial"/>
        </w:rPr>
        <w:t xml:space="preserve">not to happen.  </w:t>
      </w:r>
    </w:p>
    <w:p w:rsidR="00470FB7" w:rsidRPr="00CC512A" w:rsidRDefault="00470FB7">
      <w:pPr>
        <w:rPr>
          <w:rFonts w:ascii="Arial" w:hAnsi="Arial" w:cs="Arial"/>
        </w:rPr>
      </w:pPr>
      <w:r w:rsidRPr="00CC512A">
        <w:rPr>
          <w:rFonts w:ascii="Arial" w:hAnsi="Arial" w:cs="Arial"/>
        </w:rPr>
        <w:t xml:space="preserve">Respondents should also be aware that the provisions of the Freedom of Information Act are applicable and therefore </w:t>
      </w:r>
      <w:r w:rsidR="00117B19" w:rsidRPr="00CC512A">
        <w:rPr>
          <w:rFonts w:ascii="Arial" w:hAnsi="Arial" w:cs="Arial"/>
        </w:rPr>
        <w:t xml:space="preserve">JAGDAG </w:t>
      </w:r>
      <w:r w:rsidRPr="00CC512A">
        <w:rPr>
          <w:rFonts w:ascii="Arial" w:hAnsi="Arial" w:cs="Arial"/>
        </w:rPr>
        <w:t xml:space="preserve">would have to consider any request made to it under the Act for information relating to responses.  </w:t>
      </w:r>
    </w:p>
    <w:p w:rsidR="00470FB7" w:rsidRPr="00336FCB" w:rsidRDefault="00470FB7">
      <w:pPr>
        <w:rPr>
          <w:rFonts w:ascii="Arial" w:hAnsi="Arial" w:cs="Arial"/>
          <w:sz w:val="24"/>
          <w:szCs w:val="24"/>
        </w:rPr>
      </w:pPr>
    </w:p>
    <w:p w:rsidR="00470FB7" w:rsidRDefault="00470FB7"/>
    <w:p w:rsidR="00470FB7" w:rsidRDefault="00470FB7"/>
    <w:p w:rsidR="003D72AD" w:rsidRDefault="003D72AD">
      <w:pPr>
        <w:sectPr w:rsidR="003D72AD" w:rsidSect="00653756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72AD" w:rsidRDefault="003D7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8822CE" w:rsidTr="008F418D">
        <w:tc>
          <w:tcPr>
            <w:tcW w:w="2518" w:type="dxa"/>
          </w:tcPr>
          <w:p w:rsidR="008822CE" w:rsidRDefault="008822CE" w:rsidP="008F418D">
            <w:r>
              <w:t>Name</w:t>
            </w:r>
          </w:p>
        </w:tc>
        <w:sdt>
          <w:sdtPr>
            <w:id w:val="1905875688"/>
            <w:placeholder>
              <w:docPart w:val="56C583DA83E247A08317526FC2458AD6"/>
            </w:placeholder>
            <w:showingPlcHdr/>
          </w:sdtPr>
          <w:sdtEndPr/>
          <w:sdtContent>
            <w:tc>
              <w:tcPr>
                <w:tcW w:w="6724" w:type="dxa"/>
              </w:tcPr>
              <w:p w:rsidR="008822CE" w:rsidRDefault="008822CE" w:rsidP="008F418D">
                <w:r w:rsidRPr="00E846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22CE" w:rsidTr="008F418D">
        <w:tc>
          <w:tcPr>
            <w:tcW w:w="2518" w:type="dxa"/>
          </w:tcPr>
          <w:p w:rsidR="008822CE" w:rsidRDefault="008822CE" w:rsidP="008F418D">
            <w:r>
              <w:t>Job title</w:t>
            </w:r>
          </w:p>
        </w:tc>
        <w:sdt>
          <w:sdtPr>
            <w:id w:val="283710387"/>
            <w:placeholder>
              <w:docPart w:val="56C583DA83E247A08317526FC2458AD6"/>
            </w:placeholder>
            <w:showingPlcHdr/>
          </w:sdtPr>
          <w:sdtEndPr/>
          <w:sdtContent>
            <w:tc>
              <w:tcPr>
                <w:tcW w:w="6724" w:type="dxa"/>
              </w:tcPr>
              <w:p w:rsidR="008822CE" w:rsidRDefault="008822CE" w:rsidP="008F418D">
                <w:r w:rsidRPr="00E846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22CE" w:rsidTr="008F418D">
        <w:tc>
          <w:tcPr>
            <w:tcW w:w="2518" w:type="dxa"/>
          </w:tcPr>
          <w:p w:rsidR="008822CE" w:rsidRDefault="008822CE" w:rsidP="008F418D">
            <w:r>
              <w:t>Organisation</w:t>
            </w:r>
          </w:p>
        </w:tc>
        <w:sdt>
          <w:sdtPr>
            <w:id w:val="85892113"/>
            <w:placeholder>
              <w:docPart w:val="56C583DA83E247A08317526FC2458AD6"/>
            </w:placeholder>
            <w:showingPlcHdr/>
          </w:sdtPr>
          <w:sdtEndPr/>
          <w:sdtContent>
            <w:tc>
              <w:tcPr>
                <w:tcW w:w="6724" w:type="dxa"/>
              </w:tcPr>
              <w:p w:rsidR="008822CE" w:rsidRDefault="008822CE" w:rsidP="008F418D">
                <w:r w:rsidRPr="00E846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22CE" w:rsidTr="008F418D">
        <w:tc>
          <w:tcPr>
            <w:tcW w:w="2518" w:type="dxa"/>
          </w:tcPr>
          <w:p w:rsidR="008822CE" w:rsidRDefault="008822CE" w:rsidP="008F418D">
            <w:r>
              <w:t>Address</w:t>
            </w:r>
          </w:p>
        </w:tc>
        <w:sdt>
          <w:sdtPr>
            <w:id w:val="-1666085280"/>
            <w:placeholder>
              <w:docPart w:val="56C583DA83E247A08317526FC2458AD6"/>
            </w:placeholder>
            <w:showingPlcHdr/>
          </w:sdtPr>
          <w:sdtEndPr/>
          <w:sdtContent>
            <w:tc>
              <w:tcPr>
                <w:tcW w:w="6724" w:type="dxa"/>
              </w:tcPr>
              <w:p w:rsidR="008822CE" w:rsidRDefault="008822CE" w:rsidP="008F418D">
                <w:r w:rsidRPr="00E846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22CE" w:rsidTr="008F418D">
        <w:tc>
          <w:tcPr>
            <w:tcW w:w="2518" w:type="dxa"/>
          </w:tcPr>
          <w:p w:rsidR="008822CE" w:rsidRDefault="008822CE" w:rsidP="008F418D">
            <w:r>
              <w:t>Email</w:t>
            </w:r>
          </w:p>
        </w:tc>
        <w:sdt>
          <w:sdtPr>
            <w:id w:val="1219782532"/>
            <w:placeholder>
              <w:docPart w:val="56C583DA83E247A08317526FC2458AD6"/>
            </w:placeholder>
            <w:showingPlcHdr/>
          </w:sdtPr>
          <w:sdtEndPr/>
          <w:sdtContent>
            <w:tc>
              <w:tcPr>
                <w:tcW w:w="6724" w:type="dxa"/>
              </w:tcPr>
              <w:p w:rsidR="008822CE" w:rsidRDefault="008822CE" w:rsidP="008F418D">
                <w:r w:rsidRPr="00E846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22CE" w:rsidTr="008F418D">
        <w:tc>
          <w:tcPr>
            <w:tcW w:w="2518" w:type="dxa"/>
          </w:tcPr>
          <w:p w:rsidR="008822CE" w:rsidRDefault="008822CE" w:rsidP="008F418D">
            <w:r>
              <w:t>Contact phone number</w:t>
            </w:r>
          </w:p>
        </w:tc>
        <w:sdt>
          <w:sdtPr>
            <w:id w:val="-1824804913"/>
            <w:placeholder>
              <w:docPart w:val="56C583DA83E247A08317526FC2458AD6"/>
            </w:placeholder>
            <w:showingPlcHdr/>
          </w:sdtPr>
          <w:sdtEndPr/>
          <w:sdtContent>
            <w:tc>
              <w:tcPr>
                <w:tcW w:w="6724" w:type="dxa"/>
              </w:tcPr>
              <w:p w:rsidR="008822CE" w:rsidRDefault="008822CE" w:rsidP="008F418D">
                <w:r w:rsidRPr="00E846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00D4" w:rsidRDefault="00DF0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DF00D4" w:rsidRPr="00DF00D4" w:rsidTr="005201A8">
        <w:tc>
          <w:tcPr>
            <w:tcW w:w="9016" w:type="dxa"/>
            <w:gridSpan w:val="2"/>
            <w:shd w:val="clear" w:color="auto" w:fill="F2F2F2" w:themeFill="background1" w:themeFillShade="F2"/>
          </w:tcPr>
          <w:p w:rsidR="00DF00D4" w:rsidRPr="00DF00D4" w:rsidRDefault="007D2DFC" w:rsidP="00DF00D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 1: </w:t>
            </w:r>
            <w:r w:rsidR="00DF00D4" w:rsidRPr="00DF00D4">
              <w:rPr>
                <w:b/>
                <w:sz w:val="24"/>
              </w:rPr>
              <w:t xml:space="preserve">JAGDAG </w:t>
            </w:r>
            <w:r w:rsidR="00DF00D4">
              <w:rPr>
                <w:b/>
                <w:sz w:val="24"/>
              </w:rPr>
              <w:t>proposed determination of hazardous substances and non-hazardous pollutants</w:t>
            </w:r>
          </w:p>
        </w:tc>
      </w:tr>
      <w:tr w:rsidR="00D1691C" w:rsidTr="005201A8">
        <w:tc>
          <w:tcPr>
            <w:tcW w:w="4518" w:type="dxa"/>
          </w:tcPr>
          <w:p w:rsidR="00460640" w:rsidRDefault="00460640" w:rsidP="008F418D">
            <w:pPr>
              <w:spacing w:before="120" w:after="120"/>
            </w:pPr>
            <w:r>
              <w:t>Choose</w:t>
            </w:r>
            <w:r w:rsidR="008744FA">
              <w:t xml:space="preserve"> a substance from the drop down list</w:t>
            </w:r>
          </w:p>
          <w:p w:rsidR="00D1691C" w:rsidRDefault="00D1691C" w:rsidP="008F418D">
            <w:pPr>
              <w:spacing w:before="120" w:after="120"/>
            </w:pPr>
            <w:r>
              <w:t xml:space="preserve">Do you agree with </w:t>
            </w:r>
            <w:r w:rsidR="00460640">
              <w:t>the</w:t>
            </w:r>
            <w:r>
              <w:t xml:space="preserve"> determination for </w:t>
            </w:r>
            <w:r w:rsidR="00460640">
              <w:t>your chosen</w:t>
            </w:r>
            <w:r>
              <w:t xml:space="preserve"> substance? </w:t>
            </w:r>
          </w:p>
          <w:p w:rsidR="00D1691C" w:rsidRDefault="00D1691C" w:rsidP="008F418D">
            <w:pPr>
              <w:spacing w:before="120" w:after="120"/>
            </w:pPr>
            <w:r>
              <w:t>If no, please explain your reason and supply evidence (in the context of the methodology) to support an alternative determination</w:t>
            </w:r>
          </w:p>
          <w:p w:rsidR="00D1691C" w:rsidRDefault="00D1691C" w:rsidP="008F418D">
            <w:pPr>
              <w:spacing w:before="120" w:after="120"/>
            </w:pPr>
          </w:p>
        </w:tc>
        <w:tc>
          <w:tcPr>
            <w:tcW w:w="4498" w:type="dxa"/>
          </w:tcPr>
          <w:sdt>
            <w:sdtPr>
              <w:rPr>
                <w:highlight w:val="yellow"/>
              </w:rPr>
              <w:id w:val="30749422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2-aminoethanol" w:value="2-aminoethanol"/>
                <w:listItem w:displayText="2-butoxyethanol" w:value="2-butoxyethanol"/>
                <w:listItem w:displayText="(2-methoxymethylethoxy)propanol" w:value="(2-methoxymethylethoxy)propanol"/>
                <w:listItem w:displayText="2-methyl-2H-isothiazol-3-one" w:value="2-methyl-2H-isothiazol-3-one"/>
                <w:listItem w:displayText="1,3,3-trimethylhexahydro-1,3,5-triazine" w:value="1,3,3-trimethylhexahydro-1,3,5-triazine"/>
                <w:listItem w:displayText="2,2,2-(hexahydro-1,3,5-triazine-1,3,5-triyl)triethanol" w:value="2,2,2-(hexahydro-1,3,5-triazine-1,3,5-triyl)triethanol"/>
                <w:listItem w:displayText="2,2,2-nitriloethanol" w:value="2,2,2-nitriloethanol"/>
                <w:listItem w:displayText="Acetic acid" w:value="Acetic acid"/>
                <w:listItem w:displayText="Adipic acid" w:value="Adipic acid"/>
                <w:listItem w:displayText="Alcohols C6-10 ethoxylate" w:value="Alcohols C6-10 ethoxylate"/>
                <w:listItem w:displayText="Alkylpolyglucoside" w:value="Alkylpolyglucoside"/>
                <w:listItem w:displayText="Ammonium chloride" w:value="Ammonium chloride"/>
                <w:listItem w:displayText="Amorphous silica fume" w:value="Amorphous silica fume"/>
                <w:listItem w:displayText="Bentonite" w:value="Bentonite"/>
                <w:listItem w:displayText="Calcium chloride" w:value="Calcium chloride"/>
                <w:listItem w:displayText="Citric acid monohydrate" w:value="Citric acid monohydrate"/>
                <w:listItem w:displayText="Citric acid" w:value="Citric acid"/>
                <w:listItem w:displayText="Crystalline silica, quartz" w:value="Crystalline silica, quartz"/>
                <w:listItem w:displayText="Diammonium peroxidisulphate" w:value="Diammonium peroxidisulphate"/>
                <w:listItem w:displayText="D-limonene" w:value="D-limonene"/>
                <w:listItem w:displayText="Isopropanol" w:value="Isopropanol"/>
                <w:listItem w:displayText="Maltodextrin" w:value="Maltodextrin"/>
                <w:listItem w:displayText="Methanol" w:value="Methanol"/>
                <w:listItem w:displayText="Poly(oxy-1,2-ethanediyl), a-butyl-w-hydroxy-" w:value="Poly(oxy-1,2-ethanediyl), a-butyl-w-hydroxy-"/>
                <w:listItem w:displayText="Sodium carbonate (Soda ash)" w:value="Sodium carbonate (Soda ash)"/>
                <w:listItem w:displayText="Sodium carboxymethyl cellulose" w:value="Sodium carboxymethyl cellulose"/>
                <w:listItem w:displayText="Sodium gluconate" w:value="Sodium gluconate"/>
                <w:listItem w:displayText="Sodium hydroxide/ caustic soda" w:value="Sodium hydroxide/ caustic soda"/>
                <w:listItem w:displayText="Sodium lauryl ether sulphate" w:value="Sodium lauryl ether sulphate"/>
                <w:listItem w:displayText="Sodium Nitrite" w:value="Sodium Nitrite"/>
                <w:listItem w:displayText="Sorbitol" w:value="Sorbitol"/>
                <w:listItem w:displayText="Sucrose" w:value="Sucrose"/>
                <w:listItem w:displayText="Tetraethylene glycol" w:value="Tetraethylene glycol"/>
                <w:listItem w:displayText="Tetrapotassium ethylenediaminetetraacetate" w:value="Tetrapotassium ethylenediaminetetraacetate"/>
                <w:listItem w:displayText="Tetrasodium ethylenediaminetetraacetate" w:value="Tetrasodium ethylenediaminetetraacetate"/>
              </w:dropDownList>
            </w:sdtPr>
            <w:sdtEndPr/>
            <w:sdtContent>
              <w:p w:rsidR="00460640" w:rsidRDefault="00C977A3" w:rsidP="008F418D">
                <w:pPr>
                  <w:spacing w:before="120" w:after="120"/>
                </w:pPr>
                <w:r w:rsidRPr="009E1BBC">
                  <w:rPr>
                    <w:rStyle w:val="PlaceholderText"/>
                  </w:rPr>
                  <w:t>Choose an item.</w:t>
                </w:r>
              </w:p>
            </w:sdtContent>
          </w:sdt>
          <w:p w:rsidR="00D1691C" w:rsidRDefault="009C4DA8" w:rsidP="008F418D">
            <w:pPr>
              <w:spacing w:before="120" w:after="120"/>
            </w:pPr>
            <w:sdt>
              <w:sdtPr>
                <w:id w:val="-1648193960"/>
                <w:placeholder>
                  <w:docPart w:val="3A231B9D3875422086BC605CA18C2452"/>
                </w:placeholder>
                <w:showingPlcHdr/>
                <w:comboBox>
                  <w:listItem w:value="Choose an item."/>
                  <w:listItem w:displayText="Yes" w:value="Yes"/>
                  <w:listItem w:displayText="In part" w:value="In part"/>
                  <w:listItem w:displayText="No" w:value="No"/>
                </w:comboBox>
              </w:sdtPr>
              <w:sdtEndPr/>
              <w:sdtContent>
                <w:r w:rsidR="00D1691C" w:rsidRPr="00E8467D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id w:val="307837077"/>
              <w:placeholder>
                <w:docPart w:val="CB98F563874D4B03920CC50A9CCA5DE5"/>
              </w:placeholder>
              <w:showingPlcHdr/>
            </w:sdtPr>
            <w:sdtEndPr/>
            <w:sdtContent>
              <w:p w:rsidR="00D1691C" w:rsidRDefault="003773A6" w:rsidP="008F418D">
                <w:pPr>
                  <w:spacing w:before="120" w:after="120"/>
                </w:pPr>
                <w:r w:rsidRPr="00E846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1691C" w:rsidRDefault="00D1691C" w:rsidP="008F418D">
            <w:pPr>
              <w:spacing w:before="120" w:after="120"/>
            </w:pPr>
          </w:p>
        </w:tc>
      </w:tr>
      <w:tr w:rsidR="00DF00D4" w:rsidTr="005201A8">
        <w:tc>
          <w:tcPr>
            <w:tcW w:w="4518" w:type="dxa"/>
          </w:tcPr>
          <w:p w:rsidR="00D94FF4" w:rsidRDefault="00D94FF4" w:rsidP="00D94FF4">
            <w:pPr>
              <w:spacing w:before="120" w:after="120"/>
            </w:pPr>
            <w:r>
              <w:t>Choose a substance from the drop down list</w:t>
            </w:r>
          </w:p>
          <w:p w:rsidR="00D94FF4" w:rsidRDefault="00D94FF4" w:rsidP="00D94FF4">
            <w:pPr>
              <w:spacing w:before="120" w:after="120"/>
            </w:pPr>
            <w:r>
              <w:t xml:space="preserve">Do you agree with the determination for your chosen substance? </w:t>
            </w:r>
          </w:p>
          <w:p w:rsidR="00D94FF4" w:rsidRDefault="00D94FF4" w:rsidP="00D94FF4">
            <w:pPr>
              <w:spacing w:before="120" w:after="120"/>
            </w:pPr>
            <w:r>
              <w:t>If no, please explain your reason and supply evidence (in the context of the methodology) to support an alternative determination</w:t>
            </w:r>
          </w:p>
          <w:p w:rsidR="00DF00D4" w:rsidRDefault="00DF00D4" w:rsidP="00DF00D4">
            <w:pPr>
              <w:spacing w:before="120" w:after="120"/>
            </w:pPr>
          </w:p>
        </w:tc>
        <w:tc>
          <w:tcPr>
            <w:tcW w:w="4498" w:type="dxa"/>
          </w:tcPr>
          <w:sdt>
            <w:sdtPr>
              <w:rPr>
                <w:highlight w:val="yellow"/>
              </w:rPr>
              <w:id w:val="602932020"/>
              <w:placeholder>
                <w:docPart w:val="B8A2308A7EC14DE389B6A50CBEF2E9F5"/>
              </w:placeholder>
              <w:showingPlcHdr/>
              <w:dropDownList>
                <w:listItem w:value="Choose an item."/>
                <w:listItem w:displayText="2-aminoethanol" w:value="2-aminoethanol"/>
                <w:listItem w:displayText="2-butoxyethanol" w:value="2-butoxyethanol"/>
                <w:listItem w:displayText="(2-methoxymethylethoxy)propanol" w:value="(2-methoxymethylethoxy)propanol"/>
                <w:listItem w:displayText="2-methyl-2H-isothiazol-3-one" w:value="2-methyl-2H-isothiazol-3-one"/>
                <w:listItem w:displayText="1,3,3-trimethylhexahydro-1,3,5-triazine" w:value="1,3,3-trimethylhexahydro-1,3,5-triazine"/>
                <w:listItem w:displayText="2,2,2-(hexahydro-1,3,5-triazine-1,3,5-triyl)triethanol" w:value="2,2,2-(hexahydro-1,3,5-triazine-1,3,5-triyl)triethanol"/>
                <w:listItem w:displayText="2,2,2-nitriloethanol" w:value="2,2,2-nitriloethanol"/>
                <w:listItem w:displayText="Acetic acid" w:value="Acetic acid"/>
                <w:listItem w:displayText="Adipic acid" w:value="Adipic acid"/>
                <w:listItem w:displayText="Alcohols C6-10 ethoxylate" w:value="Alcohols C6-10 ethoxylate"/>
                <w:listItem w:displayText="Alkylpolyglucoside" w:value="Alkylpolyglucoside"/>
                <w:listItem w:displayText="Ammonium chloride" w:value="Ammonium chloride"/>
                <w:listItem w:displayText="Amorphous silica fume" w:value="Amorphous silica fume"/>
                <w:listItem w:displayText="Bentonite" w:value="Bentonite"/>
                <w:listItem w:displayText="Calcium chloride" w:value="Calcium chloride"/>
                <w:listItem w:displayText="Citric acid monohydrate" w:value="Citric acid monohydrate"/>
                <w:listItem w:displayText="Citric acid" w:value="Citric acid"/>
                <w:listItem w:displayText="Crystalline silica, quartz" w:value="Crystalline silica, quartz"/>
                <w:listItem w:displayText="Diammonium peroxidisulphate" w:value="Diammonium peroxidisulphate"/>
                <w:listItem w:displayText="D-limonene" w:value="D-limonene"/>
                <w:listItem w:displayText="Isopropanol" w:value="Isopropanol"/>
                <w:listItem w:displayText="Maltodextrin" w:value="Maltodextrin"/>
                <w:listItem w:displayText="Methanol" w:value="Methanol"/>
                <w:listItem w:displayText="Poly(oxy-1,2-ethanediyl), a-butyl-w-hydroxy-" w:value="Poly(oxy-1,2-ethanediyl), a-butyl-w-hydroxy-"/>
                <w:listItem w:displayText="Sodium carbonate (Soda ash)" w:value="Sodium carbonate (Soda ash)"/>
                <w:listItem w:displayText="Sodium carboxymethyl cellulose" w:value="Sodium carboxymethyl cellulose"/>
                <w:listItem w:displayText="Sodium gluconate" w:value="Sodium gluconate"/>
                <w:listItem w:displayText="Sodium hydroxide/ caustic soda" w:value="Sodium hydroxide/ caustic soda"/>
                <w:listItem w:displayText="Sodium lauryl ether sulphate" w:value="Sodium lauryl ether sulphate"/>
                <w:listItem w:displayText="Sodium Nitrite" w:value="Sodium Nitrite"/>
                <w:listItem w:displayText="Sorbitol" w:value="Sorbitol"/>
                <w:listItem w:displayText="Sucrose" w:value="Sucrose"/>
                <w:listItem w:displayText="Tetraethylene glycol" w:value="Tetraethylene glycol"/>
                <w:listItem w:displayText="Tetrapotassium ethylenediaminetetraacetate" w:value="Tetrapotassium ethylenediaminetetraacetate"/>
                <w:listItem w:displayText="Tetrasodium ethylenediaminetetraacetate" w:value="Tetrasodium ethylenediaminetetraacetate"/>
              </w:dropDownList>
            </w:sdtPr>
            <w:sdtEndPr/>
            <w:sdtContent>
              <w:p w:rsidR="00AF659C" w:rsidRDefault="00AF659C" w:rsidP="00AF659C">
                <w:pPr>
                  <w:spacing w:before="120" w:after="120"/>
                </w:pPr>
                <w:r w:rsidRPr="009E1BBC">
                  <w:rPr>
                    <w:rStyle w:val="PlaceholderText"/>
                  </w:rPr>
                  <w:t>Choose an item.</w:t>
                </w:r>
              </w:p>
            </w:sdtContent>
          </w:sdt>
          <w:p w:rsidR="00AF659C" w:rsidRDefault="009C4DA8" w:rsidP="00AF659C">
            <w:pPr>
              <w:spacing w:before="120" w:after="120"/>
            </w:pPr>
            <w:sdt>
              <w:sdtPr>
                <w:id w:val="1051662956"/>
                <w:placeholder>
                  <w:docPart w:val="C793727443B34C2B9B65079710BCDD3D"/>
                </w:placeholder>
                <w:showingPlcHdr/>
                <w:comboBox>
                  <w:listItem w:value="Choose an item."/>
                  <w:listItem w:displayText="Yes" w:value="Yes"/>
                  <w:listItem w:displayText="In part" w:value="In part"/>
                  <w:listItem w:displayText="No" w:value="No"/>
                </w:comboBox>
              </w:sdtPr>
              <w:sdtEndPr/>
              <w:sdtContent>
                <w:r w:rsidR="00AF659C" w:rsidRPr="00E8467D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id w:val="-142428579"/>
              <w:placeholder>
                <w:docPart w:val="70F691499FFC4371BC260BCA78A85EC8"/>
              </w:placeholder>
              <w:showingPlcHdr/>
            </w:sdtPr>
            <w:sdtEndPr/>
            <w:sdtContent>
              <w:p w:rsidR="00AF659C" w:rsidRDefault="00AF659C" w:rsidP="00AF659C">
                <w:pPr>
                  <w:spacing w:before="120" w:after="120"/>
                </w:pPr>
                <w:r w:rsidRPr="00E846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1691C" w:rsidRDefault="00D1691C" w:rsidP="00AF659C">
            <w:pPr>
              <w:spacing w:before="120" w:after="120"/>
            </w:pPr>
          </w:p>
        </w:tc>
      </w:tr>
      <w:tr w:rsidR="00AF659C" w:rsidTr="005201A8">
        <w:tc>
          <w:tcPr>
            <w:tcW w:w="4518" w:type="dxa"/>
          </w:tcPr>
          <w:p w:rsidR="00AF659C" w:rsidRDefault="00AF659C" w:rsidP="00AF659C">
            <w:pPr>
              <w:spacing w:before="120" w:after="120"/>
            </w:pPr>
            <w:r>
              <w:t>Choose a substance from the drop down list</w:t>
            </w:r>
          </w:p>
          <w:p w:rsidR="00AF659C" w:rsidRDefault="00AF659C" w:rsidP="00AF659C">
            <w:pPr>
              <w:spacing w:before="120" w:after="120"/>
            </w:pPr>
            <w:r>
              <w:t xml:space="preserve">Do you agree with the determination for your chosen substance? </w:t>
            </w:r>
          </w:p>
          <w:p w:rsidR="00AF659C" w:rsidRDefault="00AF659C" w:rsidP="00AF659C">
            <w:pPr>
              <w:spacing w:before="120" w:after="120"/>
            </w:pPr>
            <w:r>
              <w:t>If no, please explain your reason and supply evidence (in the context of the methodology) to support an alternative determination</w:t>
            </w:r>
          </w:p>
          <w:p w:rsidR="00AF659C" w:rsidRDefault="00AF659C" w:rsidP="00AF659C">
            <w:pPr>
              <w:spacing w:before="120" w:after="120"/>
            </w:pPr>
          </w:p>
        </w:tc>
        <w:tc>
          <w:tcPr>
            <w:tcW w:w="4498" w:type="dxa"/>
          </w:tcPr>
          <w:sdt>
            <w:sdtPr>
              <w:rPr>
                <w:highlight w:val="yellow"/>
              </w:rPr>
              <w:id w:val="-1651434966"/>
              <w:placeholder>
                <w:docPart w:val="E047EDEE31CE4A3BB1B6C136EFBA8837"/>
              </w:placeholder>
              <w:showingPlcHdr/>
              <w:dropDownList>
                <w:listItem w:value="Choose an item."/>
                <w:listItem w:displayText="2-aminoethanol" w:value="2-aminoethanol"/>
                <w:listItem w:displayText="2-butoxyethanol" w:value="2-butoxyethanol"/>
                <w:listItem w:displayText="(2-methoxymethylethoxy)propanol" w:value="(2-methoxymethylethoxy)propanol"/>
                <w:listItem w:displayText="2-methyl-2H-isothiazol-3-one" w:value="2-methyl-2H-isothiazol-3-one"/>
                <w:listItem w:displayText="1,3,3-trimethylhexahydro-1,3,5-triazine" w:value="1,3,3-trimethylhexahydro-1,3,5-triazine"/>
                <w:listItem w:displayText="2,2,2-(hexahydro-1,3,5-triazine-1,3,5-triyl)triethanol" w:value="2,2,2-(hexahydro-1,3,5-triazine-1,3,5-triyl)triethanol"/>
                <w:listItem w:displayText="2,2,2-nitriloethanol" w:value="2,2,2-nitriloethanol"/>
                <w:listItem w:displayText="Acetic acid" w:value="Acetic acid"/>
                <w:listItem w:displayText="Adipic acid" w:value="Adipic acid"/>
                <w:listItem w:displayText="Alcohols C6-10 ethoxylate" w:value="Alcohols C6-10 ethoxylate"/>
                <w:listItem w:displayText="Alkylpolyglucoside" w:value="Alkylpolyglucoside"/>
                <w:listItem w:displayText="Ammonium chloride" w:value="Ammonium chloride"/>
                <w:listItem w:displayText="Amorphous silica fume" w:value="Amorphous silica fume"/>
                <w:listItem w:displayText="Bentonite" w:value="Bentonite"/>
                <w:listItem w:displayText="Calcium chloride" w:value="Calcium chloride"/>
                <w:listItem w:displayText="Citric acid monohydrate" w:value="Citric acid monohydrate"/>
                <w:listItem w:displayText="Citric acid" w:value="Citric acid"/>
                <w:listItem w:displayText="Crystalline silica, quartz" w:value="Crystalline silica, quartz"/>
                <w:listItem w:displayText="Diammonium peroxidisulphate" w:value="Diammonium peroxidisulphate"/>
                <w:listItem w:displayText="D-limonene" w:value="D-limonene"/>
                <w:listItem w:displayText="Isopropanol" w:value="Isopropanol"/>
                <w:listItem w:displayText="Maltodextrin" w:value="Maltodextrin"/>
                <w:listItem w:displayText="Methanol" w:value="Methanol"/>
                <w:listItem w:displayText="Poly(oxy-1,2-ethanediyl), a-butyl-w-hydroxy-" w:value="Poly(oxy-1,2-ethanediyl), a-butyl-w-hydroxy-"/>
                <w:listItem w:displayText="Sodium carbonate (Soda ash)" w:value="Sodium carbonate (Soda ash)"/>
                <w:listItem w:displayText="Sodium carboxymethyl cellulose" w:value="Sodium carboxymethyl cellulose"/>
                <w:listItem w:displayText="Sodium gluconate" w:value="Sodium gluconate"/>
                <w:listItem w:displayText="Sodium hydroxide/ caustic soda" w:value="Sodium hydroxide/ caustic soda"/>
                <w:listItem w:displayText="Sodium lauryl ether sulphate" w:value="Sodium lauryl ether sulphate"/>
                <w:listItem w:displayText="Sodium Nitrite" w:value="Sodium Nitrite"/>
                <w:listItem w:displayText="Sorbitol" w:value="Sorbitol"/>
                <w:listItem w:displayText="Sucrose" w:value="Sucrose"/>
                <w:listItem w:displayText="Tetraethylene glycol" w:value="Tetraethylene glycol"/>
                <w:listItem w:displayText="Tetrapotassium ethylenediaminetetraacetate" w:value="Tetrapotassium ethylenediaminetetraacetate"/>
                <w:listItem w:displayText="Tetrasodium ethylenediaminetetraacetate" w:value="Tetrasodium ethylenediaminetetraacetate"/>
              </w:dropDownList>
            </w:sdtPr>
            <w:sdtEndPr/>
            <w:sdtContent>
              <w:p w:rsidR="00AF659C" w:rsidRDefault="00AF659C" w:rsidP="00AF659C">
                <w:pPr>
                  <w:spacing w:before="120" w:after="120"/>
                </w:pPr>
                <w:r w:rsidRPr="009E1BBC">
                  <w:rPr>
                    <w:rStyle w:val="PlaceholderText"/>
                  </w:rPr>
                  <w:t>Choose an item.</w:t>
                </w:r>
              </w:p>
            </w:sdtContent>
          </w:sdt>
          <w:p w:rsidR="00AF659C" w:rsidRDefault="009C4DA8" w:rsidP="00AF659C">
            <w:pPr>
              <w:spacing w:before="120" w:after="120"/>
            </w:pPr>
            <w:sdt>
              <w:sdtPr>
                <w:id w:val="-6449243"/>
                <w:placeholder>
                  <w:docPart w:val="077CCAF5977C4C6C95FE3B396D7AA1CB"/>
                </w:placeholder>
                <w:showingPlcHdr/>
                <w:comboBox>
                  <w:listItem w:value="Choose an item."/>
                  <w:listItem w:displayText="Yes" w:value="Yes"/>
                  <w:listItem w:displayText="In part" w:value="In part"/>
                  <w:listItem w:displayText="No" w:value="No"/>
                </w:comboBox>
              </w:sdtPr>
              <w:sdtEndPr/>
              <w:sdtContent>
                <w:r w:rsidR="00AF659C" w:rsidRPr="00E8467D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id w:val="96839465"/>
              <w:placeholder>
                <w:docPart w:val="6F616B25A511495298DFC4095C8E490B"/>
              </w:placeholder>
              <w:showingPlcHdr/>
            </w:sdtPr>
            <w:sdtEndPr/>
            <w:sdtContent>
              <w:p w:rsidR="00AF659C" w:rsidRDefault="00AF659C" w:rsidP="00AF659C">
                <w:pPr>
                  <w:spacing w:before="120" w:after="120"/>
                </w:pPr>
                <w:r w:rsidRPr="00E846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659C" w:rsidRDefault="00AF659C" w:rsidP="00AF659C">
            <w:pPr>
              <w:spacing w:before="120" w:after="120"/>
            </w:pPr>
          </w:p>
        </w:tc>
      </w:tr>
      <w:tr w:rsidR="00AF659C" w:rsidTr="005201A8">
        <w:tc>
          <w:tcPr>
            <w:tcW w:w="4518" w:type="dxa"/>
          </w:tcPr>
          <w:p w:rsidR="00AF659C" w:rsidRDefault="00AF659C" w:rsidP="00AF659C">
            <w:pPr>
              <w:spacing w:before="120" w:after="120"/>
            </w:pPr>
            <w:r>
              <w:t>Choose a substance from the drop down list</w:t>
            </w:r>
          </w:p>
          <w:p w:rsidR="00AF659C" w:rsidRDefault="00AF659C" w:rsidP="00AF659C">
            <w:pPr>
              <w:spacing w:before="120" w:after="120"/>
            </w:pPr>
            <w:r>
              <w:t xml:space="preserve">Do you agree with the determination for your chosen substance? </w:t>
            </w:r>
          </w:p>
          <w:p w:rsidR="00AF659C" w:rsidRDefault="00AF659C" w:rsidP="00AF659C">
            <w:pPr>
              <w:spacing w:before="120" w:after="120"/>
            </w:pPr>
            <w:r>
              <w:t>If no, please explain your reason and supply evidence (in the context of the methodology) to support an alternative determination</w:t>
            </w:r>
          </w:p>
          <w:p w:rsidR="00AF659C" w:rsidRDefault="00AF659C" w:rsidP="00AF659C">
            <w:pPr>
              <w:spacing w:before="120" w:after="120"/>
            </w:pPr>
          </w:p>
        </w:tc>
        <w:tc>
          <w:tcPr>
            <w:tcW w:w="4498" w:type="dxa"/>
          </w:tcPr>
          <w:sdt>
            <w:sdtPr>
              <w:rPr>
                <w:highlight w:val="yellow"/>
              </w:rPr>
              <w:id w:val="-46762273"/>
              <w:placeholder>
                <w:docPart w:val="B9125F410C5445C9860FC532BC40283C"/>
              </w:placeholder>
              <w:showingPlcHdr/>
              <w:dropDownList>
                <w:listItem w:value="Choose an item."/>
                <w:listItem w:displayText="2-aminoethanol" w:value="2-aminoethanol"/>
                <w:listItem w:displayText="2-butoxyethanol" w:value="2-butoxyethanol"/>
                <w:listItem w:displayText="(2-methoxymethylethoxy)propanol" w:value="(2-methoxymethylethoxy)propanol"/>
                <w:listItem w:displayText="2-methyl-2H-isothiazol-3-one" w:value="2-methyl-2H-isothiazol-3-one"/>
                <w:listItem w:displayText="1,3,3-trimethylhexahydro-1,3,5-triazine" w:value="1,3,3-trimethylhexahydro-1,3,5-triazine"/>
                <w:listItem w:displayText="2,2,2-(hexahydro-1,3,5-triazine-1,3,5-triyl)triethanol" w:value="2,2,2-(hexahydro-1,3,5-triazine-1,3,5-triyl)triethanol"/>
                <w:listItem w:displayText="2,2,2-nitriloethanol" w:value="2,2,2-nitriloethanol"/>
                <w:listItem w:displayText="Acetic acid" w:value="Acetic acid"/>
                <w:listItem w:displayText="Adipic acid" w:value="Adipic acid"/>
                <w:listItem w:displayText="Alcohols C6-10 ethoxylate" w:value="Alcohols C6-10 ethoxylate"/>
                <w:listItem w:displayText="Alkylpolyglucoside" w:value="Alkylpolyglucoside"/>
                <w:listItem w:displayText="Ammonium chloride" w:value="Ammonium chloride"/>
                <w:listItem w:displayText="Amorphous silica fume" w:value="Amorphous silica fume"/>
                <w:listItem w:displayText="Bentonite" w:value="Bentonite"/>
                <w:listItem w:displayText="Calcium chloride" w:value="Calcium chloride"/>
                <w:listItem w:displayText="Citric acid monohydrate" w:value="Citric acid monohydrate"/>
                <w:listItem w:displayText="Citric acid" w:value="Citric acid"/>
                <w:listItem w:displayText="Crystalline silica, quartz" w:value="Crystalline silica, quartz"/>
                <w:listItem w:displayText="Diammonium peroxidisulphate" w:value="Diammonium peroxidisulphate"/>
                <w:listItem w:displayText="D-limonene" w:value="D-limonene"/>
                <w:listItem w:displayText="Isopropanol" w:value="Isopropanol"/>
                <w:listItem w:displayText="Maltodextrin" w:value="Maltodextrin"/>
                <w:listItem w:displayText="Methanol" w:value="Methanol"/>
                <w:listItem w:displayText="Poly(oxy-1,2-ethanediyl), a-butyl-w-hydroxy-" w:value="Poly(oxy-1,2-ethanediyl), a-butyl-w-hydroxy-"/>
                <w:listItem w:displayText="Sodium carbonate (Soda ash)" w:value="Sodium carbonate (Soda ash)"/>
                <w:listItem w:displayText="Sodium carboxymethyl cellulose" w:value="Sodium carboxymethyl cellulose"/>
                <w:listItem w:displayText="Sodium gluconate" w:value="Sodium gluconate"/>
                <w:listItem w:displayText="Sodium hydroxide/ caustic soda" w:value="Sodium hydroxide/ caustic soda"/>
                <w:listItem w:displayText="Sodium lauryl ether sulphate" w:value="Sodium lauryl ether sulphate"/>
                <w:listItem w:displayText="Sodium Nitrite" w:value="Sodium Nitrite"/>
                <w:listItem w:displayText="Sorbitol" w:value="Sorbitol"/>
                <w:listItem w:displayText="Sucrose" w:value="Sucrose"/>
                <w:listItem w:displayText="Tetraethylene glycol" w:value="Tetraethylene glycol"/>
                <w:listItem w:displayText="Tetrapotassium ethylenediaminetetraacetate" w:value="Tetrapotassium ethylenediaminetetraacetate"/>
                <w:listItem w:displayText="Tetrasodium ethylenediaminetetraacetate" w:value="Tetrasodium ethylenediaminetetraacetate"/>
              </w:dropDownList>
            </w:sdtPr>
            <w:sdtEndPr/>
            <w:sdtContent>
              <w:p w:rsidR="00AF659C" w:rsidRDefault="00AF659C" w:rsidP="00AF659C">
                <w:pPr>
                  <w:spacing w:before="120" w:after="120"/>
                </w:pPr>
                <w:r w:rsidRPr="009E1BBC">
                  <w:rPr>
                    <w:rStyle w:val="PlaceholderText"/>
                  </w:rPr>
                  <w:t>Choose an item.</w:t>
                </w:r>
              </w:p>
            </w:sdtContent>
          </w:sdt>
          <w:p w:rsidR="00AF659C" w:rsidRDefault="009C4DA8" w:rsidP="00AF659C">
            <w:pPr>
              <w:spacing w:before="120" w:after="120"/>
            </w:pPr>
            <w:sdt>
              <w:sdtPr>
                <w:id w:val="-1247647786"/>
                <w:placeholder>
                  <w:docPart w:val="2ACC8854446B4EB3969502184214B1BC"/>
                </w:placeholder>
                <w:showingPlcHdr/>
                <w:comboBox>
                  <w:listItem w:value="Choose an item."/>
                  <w:listItem w:displayText="Yes" w:value="Yes"/>
                  <w:listItem w:displayText="In part" w:value="In part"/>
                  <w:listItem w:displayText="No" w:value="No"/>
                </w:comboBox>
              </w:sdtPr>
              <w:sdtEndPr/>
              <w:sdtContent>
                <w:r w:rsidR="00AF659C" w:rsidRPr="00E8467D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id w:val="-892426272"/>
              <w:placeholder>
                <w:docPart w:val="7793B2FCB97846CCB5A04AABB5706DAC"/>
              </w:placeholder>
              <w:showingPlcHdr/>
            </w:sdtPr>
            <w:sdtEndPr/>
            <w:sdtContent>
              <w:p w:rsidR="00AF659C" w:rsidRDefault="00AF659C" w:rsidP="00AF659C">
                <w:pPr>
                  <w:spacing w:before="120" w:after="120"/>
                </w:pPr>
                <w:r w:rsidRPr="00E846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659C" w:rsidRDefault="00AF659C" w:rsidP="00AF659C">
            <w:pPr>
              <w:spacing w:before="120" w:after="120"/>
            </w:pPr>
          </w:p>
        </w:tc>
      </w:tr>
    </w:tbl>
    <w:p w:rsidR="00DF00D4" w:rsidRDefault="00460640">
      <w:r>
        <w:lastRenderedPageBreak/>
        <w:t>If y</w:t>
      </w:r>
      <w:r w:rsidR="00AF659C">
        <w:t>ou have comments on more than four</w:t>
      </w:r>
      <w:r>
        <w:t xml:space="preserve"> substances, please provide your comments on a separate sheet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C977A3" w:rsidRPr="00DF00D4" w:rsidTr="00C977A3">
        <w:tc>
          <w:tcPr>
            <w:tcW w:w="9249" w:type="dxa"/>
            <w:shd w:val="clear" w:color="auto" w:fill="F2F2F2" w:themeFill="background1" w:themeFillShade="F2"/>
          </w:tcPr>
          <w:p w:rsidR="00C977A3" w:rsidRPr="00DF00D4" w:rsidRDefault="00C977A3" w:rsidP="00C977A3">
            <w:pPr>
              <w:spacing w:before="120" w:after="120"/>
              <w:rPr>
                <w:b/>
                <w:sz w:val="24"/>
              </w:rPr>
            </w:pPr>
            <w:r w:rsidRPr="00DF00D4">
              <w:rPr>
                <w:b/>
                <w:sz w:val="24"/>
              </w:rPr>
              <w:t xml:space="preserve">Part </w:t>
            </w:r>
            <w:r w:rsidR="007D2DFC">
              <w:rPr>
                <w:b/>
                <w:sz w:val="24"/>
              </w:rPr>
              <w:t>2</w:t>
            </w:r>
            <w:r w:rsidRPr="00DF00D4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Are there any other comments you would like to contribute to this consultation?</w:t>
            </w:r>
          </w:p>
        </w:tc>
      </w:tr>
      <w:tr w:rsidR="00C977A3" w:rsidTr="00C977A3">
        <w:tc>
          <w:tcPr>
            <w:tcW w:w="9249" w:type="dxa"/>
          </w:tcPr>
          <w:p w:rsidR="00C977A3" w:rsidRDefault="00C977A3" w:rsidP="00C977A3">
            <w:pPr>
              <w:spacing w:before="120" w:after="120"/>
            </w:pPr>
          </w:p>
          <w:p w:rsidR="00713BCB" w:rsidRDefault="00713BCB" w:rsidP="00C977A3">
            <w:pPr>
              <w:spacing w:before="120" w:after="120"/>
            </w:pPr>
          </w:p>
          <w:p w:rsidR="00713BCB" w:rsidRDefault="00713BCB" w:rsidP="00C977A3">
            <w:pPr>
              <w:spacing w:before="120" w:after="120"/>
            </w:pPr>
          </w:p>
          <w:p w:rsidR="00713BCB" w:rsidRDefault="00713BCB" w:rsidP="00C977A3">
            <w:pPr>
              <w:spacing w:before="120" w:after="120"/>
            </w:pPr>
          </w:p>
        </w:tc>
      </w:tr>
    </w:tbl>
    <w:p w:rsidR="004A7AF4" w:rsidRDefault="004A7AF4"/>
    <w:p w:rsidR="00D1691C" w:rsidRDefault="00D1691C"/>
    <w:sectPr w:rsidR="00D1691C" w:rsidSect="00F96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8F" w:rsidRDefault="00404C8F" w:rsidP="008822CE">
      <w:pPr>
        <w:spacing w:after="0" w:line="240" w:lineRule="auto"/>
      </w:pPr>
      <w:r>
        <w:separator/>
      </w:r>
    </w:p>
  </w:endnote>
  <w:endnote w:type="continuationSeparator" w:id="0">
    <w:p w:rsidR="00404C8F" w:rsidRDefault="00404C8F" w:rsidP="0088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0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C8F" w:rsidRDefault="00AF6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C8F" w:rsidRDefault="00404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8F" w:rsidRDefault="00404C8F" w:rsidP="008822CE">
      <w:pPr>
        <w:spacing w:after="0" w:line="240" w:lineRule="auto"/>
      </w:pPr>
      <w:r>
        <w:separator/>
      </w:r>
    </w:p>
  </w:footnote>
  <w:footnote w:type="continuationSeparator" w:id="0">
    <w:p w:rsidR="00404C8F" w:rsidRDefault="00404C8F" w:rsidP="0088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8F" w:rsidRPr="00336FCB" w:rsidRDefault="005201A8">
    <w:pPr>
      <w:pStyle w:val="Header"/>
      <w:rPr>
        <w:rFonts w:ascii="Arial" w:hAnsi="Arial" w:cs="Arial"/>
      </w:rPr>
    </w:pPr>
    <w:r w:rsidRPr="005201A8">
      <w:rPr>
        <w:rFonts w:ascii="Arial" w:hAnsi="Arial" w:cs="Arial"/>
        <w:sz w:val="20"/>
        <w:szCs w:val="20"/>
      </w:rPr>
      <w:t>JAGDAG proposed determination of hazardous substances and non-hazardous pollutants</w:t>
    </w:r>
    <w:r w:rsidRPr="00336FCB">
      <w:rPr>
        <w:rFonts w:ascii="Arial" w:hAnsi="Arial" w:cs="Arial"/>
        <w:noProof/>
        <w:sz w:val="20"/>
        <w:szCs w:val="20"/>
      </w:rPr>
      <w:t xml:space="preserve"> </w:t>
    </w:r>
    <w:r w:rsidR="00404C8F" w:rsidRPr="00336FCB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4154805</wp:posOffset>
          </wp:positionH>
          <wp:positionV relativeFrom="page">
            <wp:posOffset>339725</wp:posOffset>
          </wp:positionV>
          <wp:extent cx="1586230" cy="499110"/>
          <wp:effectExtent l="1905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73A6">
      <w:rPr>
        <w:rFonts w:ascii="Arial" w:hAnsi="Arial" w:cs="Arial"/>
        <w:noProof/>
        <w:sz w:val="20"/>
        <w:szCs w:val="20"/>
      </w:rPr>
      <w:t>June</w:t>
    </w:r>
    <w:r>
      <w:rPr>
        <w:rFonts w:ascii="Arial" w:hAnsi="Arial" w:cs="Arial"/>
        <w:noProof/>
        <w:sz w:val="20"/>
        <w:szCs w:val="2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7605"/>
    <w:multiLevelType w:val="hybridMultilevel"/>
    <w:tmpl w:val="14AEA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2027F"/>
    <w:multiLevelType w:val="hybridMultilevel"/>
    <w:tmpl w:val="14AEA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2D"/>
    <w:rsid w:val="000303F8"/>
    <w:rsid w:val="000830D5"/>
    <w:rsid w:val="000901F4"/>
    <w:rsid w:val="000907CB"/>
    <w:rsid w:val="00100F73"/>
    <w:rsid w:val="00117B19"/>
    <w:rsid w:val="00156428"/>
    <w:rsid w:val="001C24BD"/>
    <w:rsid w:val="001C5630"/>
    <w:rsid w:val="00201798"/>
    <w:rsid w:val="00336FCB"/>
    <w:rsid w:val="003773A6"/>
    <w:rsid w:val="003A739A"/>
    <w:rsid w:val="003B15DC"/>
    <w:rsid w:val="003D72AD"/>
    <w:rsid w:val="003E00D0"/>
    <w:rsid w:val="00404C8F"/>
    <w:rsid w:val="00460640"/>
    <w:rsid w:val="00470FB7"/>
    <w:rsid w:val="004A2353"/>
    <w:rsid w:val="004A7AF4"/>
    <w:rsid w:val="005201A8"/>
    <w:rsid w:val="005579FF"/>
    <w:rsid w:val="00653756"/>
    <w:rsid w:val="00690462"/>
    <w:rsid w:val="00713BCB"/>
    <w:rsid w:val="00772B49"/>
    <w:rsid w:val="007D2DFC"/>
    <w:rsid w:val="007D62B3"/>
    <w:rsid w:val="008744FA"/>
    <w:rsid w:val="008822CE"/>
    <w:rsid w:val="008F418D"/>
    <w:rsid w:val="009758D1"/>
    <w:rsid w:val="009C4DA8"/>
    <w:rsid w:val="009E4E10"/>
    <w:rsid w:val="00A12748"/>
    <w:rsid w:val="00A1718D"/>
    <w:rsid w:val="00A43107"/>
    <w:rsid w:val="00A654C0"/>
    <w:rsid w:val="00A70728"/>
    <w:rsid w:val="00AF659C"/>
    <w:rsid w:val="00B74209"/>
    <w:rsid w:val="00C977A3"/>
    <w:rsid w:val="00CB7FC1"/>
    <w:rsid w:val="00CC512A"/>
    <w:rsid w:val="00D1691C"/>
    <w:rsid w:val="00D71751"/>
    <w:rsid w:val="00D94FF4"/>
    <w:rsid w:val="00DF00D4"/>
    <w:rsid w:val="00E01F2D"/>
    <w:rsid w:val="00EA7F97"/>
    <w:rsid w:val="00EC58F2"/>
    <w:rsid w:val="00ED39E6"/>
    <w:rsid w:val="00ED3EAF"/>
    <w:rsid w:val="00EE0E96"/>
    <w:rsid w:val="00F86643"/>
    <w:rsid w:val="00F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B9C9485-EEAC-4D0E-9303-AF94B411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E5"/>
  </w:style>
  <w:style w:type="paragraph" w:styleId="Heading1">
    <w:name w:val="heading 1"/>
    <w:basedOn w:val="Normal"/>
    <w:next w:val="Normal"/>
    <w:link w:val="Heading1Char"/>
    <w:uiPriority w:val="9"/>
    <w:qFormat/>
    <w:rsid w:val="00653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2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0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6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CE"/>
  </w:style>
  <w:style w:type="paragraph" w:styleId="Footer">
    <w:name w:val="footer"/>
    <w:basedOn w:val="Normal"/>
    <w:link w:val="FooterChar"/>
    <w:uiPriority w:val="99"/>
    <w:unhideWhenUsed/>
    <w:rsid w:val="0088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CE"/>
  </w:style>
  <w:style w:type="character" w:customStyle="1" w:styleId="Heading1Char">
    <w:name w:val="Heading 1 Char"/>
    <w:basedOn w:val="DefaultParagraphFont"/>
    <w:link w:val="Heading1"/>
    <w:uiPriority w:val="9"/>
    <w:rsid w:val="00653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uiPriority w:val="20"/>
    <w:qFormat/>
    <w:rsid w:val="004A2353"/>
    <w:rPr>
      <w:i/>
      <w:i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duk.org/sites/default/files/Media/JAGDAG/170116%20JAGDAG%20methodology%20FINAL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gdagconsultation@environment-agency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usani\AppData\Local\Microsoft\Windows\Temporary%20Internet%20Files\Content.Outlook\S1EZH135\151113%20GW%20Hazardous%20Substances%20Consultation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C583DA83E247A08317526FC245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8C8A-F059-4FE2-AD04-E13FC54469FA}"/>
      </w:docPartPr>
      <w:docPartBody>
        <w:p w:rsidR="00BB5525" w:rsidRDefault="00BB5525">
          <w:pPr>
            <w:pStyle w:val="56C583DA83E247A08317526FC2458AD6"/>
          </w:pPr>
          <w:r w:rsidRPr="00E8467D">
            <w:rPr>
              <w:rStyle w:val="PlaceholderText"/>
            </w:rPr>
            <w:t>Click here to enter text.</w:t>
          </w:r>
        </w:p>
      </w:docPartBody>
    </w:docPart>
    <w:docPart>
      <w:docPartPr>
        <w:name w:val="3A231B9D3875422086BC605CA18C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6F6B-E6A5-4049-8897-A1AC1DA72703}"/>
      </w:docPartPr>
      <w:docPartBody>
        <w:p w:rsidR="00BB5525" w:rsidRDefault="00BB5525">
          <w:pPr>
            <w:pStyle w:val="3A231B9D3875422086BC605CA18C2452"/>
          </w:pPr>
          <w:r w:rsidRPr="00E8467D">
            <w:rPr>
              <w:rStyle w:val="PlaceholderText"/>
            </w:rPr>
            <w:t>Choose an item.</w:t>
          </w:r>
        </w:p>
      </w:docPartBody>
    </w:docPart>
    <w:docPart>
      <w:docPartPr>
        <w:name w:val="CB98F563874D4B03920CC50A9CCA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24DE-1175-410F-B53A-B074689F722B}"/>
      </w:docPartPr>
      <w:docPartBody>
        <w:p w:rsidR="00BB5525" w:rsidRDefault="00BB5525">
          <w:pPr>
            <w:pStyle w:val="CB98F563874D4B03920CC50A9CCA5DE5"/>
          </w:pPr>
          <w:r w:rsidRPr="00E8467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7AD1-F59F-4410-A228-504661FF2D50}"/>
      </w:docPartPr>
      <w:docPartBody>
        <w:p w:rsidR="006F64B2" w:rsidRDefault="006F64B2">
          <w:r w:rsidRPr="009E1BBC">
            <w:rPr>
              <w:rStyle w:val="PlaceholderText"/>
            </w:rPr>
            <w:t>Choose an item.</w:t>
          </w:r>
        </w:p>
      </w:docPartBody>
    </w:docPart>
    <w:docPart>
      <w:docPartPr>
        <w:name w:val="B8A2308A7EC14DE389B6A50CBEF2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6B01-9A71-4365-AB74-6A6256F300A0}"/>
      </w:docPartPr>
      <w:docPartBody>
        <w:p w:rsidR="00F17410" w:rsidRDefault="0009791C" w:rsidP="0009791C">
          <w:pPr>
            <w:pStyle w:val="B8A2308A7EC14DE389B6A50CBEF2E9F5"/>
          </w:pPr>
          <w:r w:rsidRPr="009E1BBC">
            <w:rPr>
              <w:rStyle w:val="PlaceholderText"/>
            </w:rPr>
            <w:t>Choose an item.</w:t>
          </w:r>
        </w:p>
      </w:docPartBody>
    </w:docPart>
    <w:docPart>
      <w:docPartPr>
        <w:name w:val="C793727443B34C2B9B65079710BC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97BE-8193-4E0A-AA35-6E57D9B19A85}"/>
      </w:docPartPr>
      <w:docPartBody>
        <w:p w:rsidR="00F17410" w:rsidRDefault="0009791C" w:rsidP="0009791C">
          <w:pPr>
            <w:pStyle w:val="C793727443B34C2B9B65079710BCDD3D"/>
          </w:pPr>
          <w:r w:rsidRPr="00E8467D">
            <w:rPr>
              <w:rStyle w:val="PlaceholderText"/>
            </w:rPr>
            <w:t>Choose an item.</w:t>
          </w:r>
        </w:p>
      </w:docPartBody>
    </w:docPart>
    <w:docPart>
      <w:docPartPr>
        <w:name w:val="70F691499FFC4371BC260BCA78A8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15A2-1ADC-4BC2-849B-E5E25AC15673}"/>
      </w:docPartPr>
      <w:docPartBody>
        <w:p w:rsidR="00F17410" w:rsidRDefault="0009791C" w:rsidP="0009791C">
          <w:pPr>
            <w:pStyle w:val="70F691499FFC4371BC260BCA78A85EC8"/>
          </w:pPr>
          <w:r w:rsidRPr="00E8467D">
            <w:rPr>
              <w:rStyle w:val="PlaceholderText"/>
            </w:rPr>
            <w:t>Click here to enter text.</w:t>
          </w:r>
        </w:p>
      </w:docPartBody>
    </w:docPart>
    <w:docPart>
      <w:docPartPr>
        <w:name w:val="E047EDEE31CE4A3BB1B6C136EFBA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BC39-452D-4B5D-937A-67E16E982EF3}"/>
      </w:docPartPr>
      <w:docPartBody>
        <w:p w:rsidR="00F17410" w:rsidRDefault="0009791C" w:rsidP="0009791C">
          <w:pPr>
            <w:pStyle w:val="E047EDEE31CE4A3BB1B6C136EFBA8837"/>
          </w:pPr>
          <w:r w:rsidRPr="009E1BBC">
            <w:rPr>
              <w:rStyle w:val="PlaceholderText"/>
            </w:rPr>
            <w:t>Choose an item.</w:t>
          </w:r>
        </w:p>
      </w:docPartBody>
    </w:docPart>
    <w:docPart>
      <w:docPartPr>
        <w:name w:val="077CCAF5977C4C6C95FE3B396D7A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C843-0D8A-45A2-A0ED-316C2D20F3DF}"/>
      </w:docPartPr>
      <w:docPartBody>
        <w:p w:rsidR="00F17410" w:rsidRDefault="0009791C" w:rsidP="0009791C">
          <w:pPr>
            <w:pStyle w:val="077CCAF5977C4C6C95FE3B396D7AA1CB"/>
          </w:pPr>
          <w:r w:rsidRPr="00E8467D">
            <w:rPr>
              <w:rStyle w:val="PlaceholderText"/>
            </w:rPr>
            <w:t>Choose an item.</w:t>
          </w:r>
        </w:p>
      </w:docPartBody>
    </w:docPart>
    <w:docPart>
      <w:docPartPr>
        <w:name w:val="6F616B25A511495298DFC4095C8E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7FCE-2B13-4427-B7AE-86F87EB97FCA}"/>
      </w:docPartPr>
      <w:docPartBody>
        <w:p w:rsidR="00F17410" w:rsidRDefault="0009791C" w:rsidP="0009791C">
          <w:pPr>
            <w:pStyle w:val="6F616B25A511495298DFC4095C8E490B"/>
          </w:pPr>
          <w:r w:rsidRPr="00E8467D">
            <w:rPr>
              <w:rStyle w:val="PlaceholderText"/>
            </w:rPr>
            <w:t>Click here to enter text.</w:t>
          </w:r>
        </w:p>
      </w:docPartBody>
    </w:docPart>
    <w:docPart>
      <w:docPartPr>
        <w:name w:val="B9125F410C5445C9860FC532BC40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04EB-3312-4B28-B874-111FD8B96E6E}"/>
      </w:docPartPr>
      <w:docPartBody>
        <w:p w:rsidR="00F17410" w:rsidRDefault="0009791C" w:rsidP="0009791C">
          <w:pPr>
            <w:pStyle w:val="B9125F410C5445C9860FC532BC40283C"/>
          </w:pPr>
          <w:r w:rsidRPr="009E1BBC">
            <w:rPr>
              <w:rStyle w:val="PlaceholderText"/>
            </w:rPr>
            <w:t>Choose an item.</w:t>
          </w:r>
        </w:p>
      </w:docPartBody>
    </w:docPart>
    <w:docPart>
      <w:docPartPr>
        <w:name w:val="2ACC8854446B4EB3969502184214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7520-F12D-4067-BF4A-1566E78814CD}"/>
      </w:docPartPr>
      <w:docPartBody>
        <w:p w:rsidR="00F17410" w:rsidRDefault="0009791C" w:rsidP="0009791C">
          <w:pPr>
            <w:pStyle w:val="2ACC8854446B4EB3969502184214B1BC"/>
          </w:pPr>
          <w:r w:rsidRPr="00E8467D">
            <w:rPr>
              <w:rStyle w:val="PlaceholderText"/>
            </w:rPr>
            <w:t>Choose an item.</w:t>
          </w:r>
        </w:p>
      </w:docPartBody>
    </w:docPart>
    <w:docPart>
      <w:docPartPr>
        <w:name w:val="7793B2FCB97846CCB5A04AABB570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BF49-EE26-4F6C-A78D-B2464E2B09E4}"/>
      </w:docPartPr>
      <w:docPartBody>
        <w:p w:rsidR="00F17410" w:rsidRDefault="0009791C" w:rsidP="0009791C">
          <w:pPr>
            <w:pStyle w:val="7793B2FCB97846CCB5A04AABB5706DAC"/>
          </w:pPr>
          <w:r w:rsidRPr="00E846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5525"/>
    <w:rsid w:val="0009791C"/>
    <w:rsid w:val="00410CB4"/>
    <w:rsid w:val="00570784"/>
    <w:rsid w:val="006F64B2"/>
    <w:rsid w:val="00BB5525"/>
    <w:rsid w:val="00C807FE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91C"/>
    <w:rPr>
      <w:color w:val="808080"/>
    </w:rPr>
  </w:style>
  <w:style w:type="paragraph" w:customStyle="1" w:styleId="56C583DA83E247A08317526FC2458AD6">
    <w:name w:val="56C583DA83E247A08317526FC2458AD6"/>
    <w:rsid w:val="00BB5525"/>
  </w:style>
  <w:style w:type="paragraph" w:customStyle="1" w:styleId="3BF063B7C23A4BE987EB737869E8CCA9">
    <w:name w:val="3BF063B7C23A4BE987EB737869E8CCA9"/>
    <w:rsid w:val="00BB5525"/>
  </w:style>
  <w:style w:type="paragraph" w:customStyle="1" w:styleId="908C19C7B2F74FD58B774991517F0DFA">
    <w:name w:val="908C19C7B2F74FD58B774991517F0DFA"/>
    <w:rsid w:val="00BB5525"/>
  </w:style>
  <w:style w:type="paragraph" w:customStyle="1" w:styleId="684F94DCEE874E6F872A15BEFCA24041">
    <w:name w:val="684F94DCEE874E6F872A15BEFCA24041"/>
    <w:rsid w:val="00BB5525"/>
  </w:style>
  <w:style w:type="paragraph" w:customStyle="1" w:styleId="FB7B8688BC5F42128982AA762D795E85">
    <w:name w:val="FB7B8688BC5F42128982AA762D795E85"/>
    <w:rsid w:val="00BB5525"/>
  </w:style>
  <w:style w:type="paragraph" w:customStyle="1" w:styleId="092E3FAC10CB484C806C350FB80B4BC4">
    <w:name w:val="092E3FAC10CB484C806C350FB80B4BC4"/>
    <w:rsid w:val="00BB5525"/>
  </w:style>
  <w:style w:type="paragraph" w:customStyle="1" w:styleId="C346DB702561422A8772E2EEDCC9B96A">
    <w:name w:val="C346DB702561422A8772E2EEDCC9B96A"/>
    <w:rsid w:val="00BB5525"/>
  </w:style>
  <w:style w:type="paragraph" w:customStyle="1" w:styleId="3A231B9D3875422086BC605CA18C2452">
    <w:name w:val="3A231B9D3875422086BC605CA18C2452"/>
    <w:rsid w:val="00BB5525"/>
  </w:style>
  <w:style w:type="paragraph" w:customStyle="1" w:styleId="CB98F563874D4B03920CC50A9CCA5DE5">
    <w:name w:val="CB98F563874D4B03920CC50A9CCA5DE5"/>
    <w:rsid w:val="00BB5525"/>
  </w:style>
  <w:style w:type="paragraph" w:customStyle="1" w:styleId="4D6505620E544E149D70344178D56C2B">
    <w:name w:val="4D6505620E544E149D70344178D56C2B"/>
    <w:rsid w:val="00BB5525"/>
  </w:style>
  <w:style w:type="paragraph" w:customStyle="1" w:styleId="67D07F34ED8945A58A7A6EE1C2EF8B4A">
    <w:name w:val="67D07F34ED8945A58A7A6EE1C2EF8B4A"/>
    <w:rsid w:val="00BB5525"/>
  </w:style>
  <w:style w:type="paragraph" w:customStyle="1" w:styleId="365007BC9CB9430BA9B31836BF72F38D">
    <w:name w:val="365007BC9CB9430BA9B31836BF72F38D"/>
    <w:rsid w:val="00BB5525"/>
  </w:style>
  <w:style w:type="paragraph" w:customStyle="1" w:styleId="E235233E0C444B1BB205D59CD7A5EA21">
    <w:name w:val="E235233E0C444B1BB205D59CD7A5EA21"/>
    <w:rsid w:val="00BB5525"/>
  </w:style>
  <w:style w:type="paragraph" w:customStyle="1" w:styleId="506807448F5C4B1BA48C1F08402273CF">
    <w:name w:val="506807448F5C4B1BA48C1F08402273CF"/>
    <w:rsid w:val="00BB5525"/>
  </w:style>
  <w:style w:type="paragraph" w:customStyle="1" w:styleId="54438E2939394EEF9300599F82559FCE">
    <w:name w:val="54438E2939394EEF9300599F82559FCE"/>
    <w:rsid w:val="00BB5525"/>
  </w:style>
  <w:style w:type="paragraph" w:customStyle="1" w:styleId="8EB532DF2D9B4793A79DFB172A482A5A">
    <w:name w:val="8EB532DF2D9B4793A79DFB172A482A5A"/>
    <w:rsid w:val="00BB5525"/>
  </w:style>
  <w:style w:type="paragraph" w:customStyle="1" w:styleId="A99E5273BD5443A68CFB6AF1DDCD96AC">
    <w:name w:val="A99E5273BD5443A68CFB6AF1DDCD96AC"/>
    <w:rsid w:val="00BB5525"/>
  </w:style>
  <w:style w:type="paragraph" w:customStyle="1" w:styleId="1AB5503DEB4E4422B28F7DC51CC9160F">
    <w:name w:val="1AB5503DEB4E4422B28F7DC51CC9160F"/>
    <w:rsid w:val="00BB5525"/>
  </w:style>
  <w:style w:type="paragraph" w:customStyle="1" w:styleId="388F15F38C81428C97AC13F6605686AB">
    <w:name w:val="388F15F38C81428C97AC13F6605686AB"/>
    <w:rsid w:val="00BB5525"/>
  </w:style>
  <w:style w:type="paragraph" w:customStyle="1" w:styleId="E214BCA9AF954A67BFEEC97FD855EED6">
    <w:name w:val="E214BCA9AF954A67BFEEC97FD855EED6"/>
    <w:rsid w:val="00BB5525"/>
  </w:style>
  <w:style w:type="paragraph" w:customStyle="1" w:styleId="BDE5CCC1530944028960BB0E87E1813D">
    <w:name w:val="BDE5CCC1530944028960BB0E87E1813D"/>
    <w:rsid w:val="00BB5525"/>
  </w:style>
  <w:style w:type="paragraph" w:customStyle="1" w:styleId="5EE0DA432AAE4D37AA23C662DA4C1499">
    <w:name w:val="5EE0DA432AAE4D37AA23C662DA4C1499"/>
    <w:rsid w:val="00BB5525"/>
  </w:style>
  <w:style w:type="paragraph" w:customStyle="1" w:styleId="90809FC070DD469DBB91F8FCBBE12BE6">
    <w:name w:val="90809FC070DD469DBB91F8FCBBE12BE6"/>
    <w:rsid w:val="006F64B2"/>
  </w:style>
  <w:style w:type="paragraph" w:customStyle="1" w:styleId="33E98630A26C463B90253E9081F63587">
    <w:name w:val="33E98630A26C463B90253E9081F63587"/>
    <w:rsid w:val="006F64B2"/>
  </w:style>
  <w:style w:type="paragraph" w:customStyle="1" w:styleId="855859F8701E4D218E55BA5185737619">
    <w:name w:val="855859F8701E4D218E55BA5185737619"/>
    <w:rsid w:val="006F64B2"/>
  </w:style>
  <w:style w:type="paragraph" w:customStyle="1" w:styleId="03708C6830C445B18D00DDDB5EBA538D">
    <w:name w:val="03708C6830C445B18D00DDDB5EBA538D"/>
    <w:rsid w:val="006F64B2"/>
  </w:style>
  <w:style w:type="paragraph" w:customStyle="1" w:styleId="40ACA795F00E47FE83898D9993571DDD">
    <w:name w:val="40ACA795F00E47FE83898D9993571DDD"/>
    <w:rsid w:val="006F64B2"/>
  </w:style>
  <w:style w:type="paragraph" w:customStyle="1" w:styleId="0332F44D09944EEAB83F58A19EE26EE3">
    <w:name w:val="0332F44D09944EEAB83F58A19EE26EE3"/>
    <w:rsid w:val="006F64B2"/>
  </w:style>
  <w:style w:type="paragraph" w:customStyle="1" w:styleId="B8A2308A7EC14DE389B6A50CBEF2E9F5">
    <w:name w:val="B8A2308A7EC14DE389B6A50CBEF2E9F5"/>
    <w:rsid w:val="0009791C"/>
    <w:pPr>
      <w:spacing w:after="160" w:line="259" w:lineRule="auto"/>
    </w:pPr>
  </w:style>
  <w:style w:type="paragraph" w:customStyle="1" w:styleId="C793727443B34C2B9B65079710BCDD3D">
    <w:name w:val="C793727443B34C2B9B65079710BCDD3D"/>
    <w:rsid w:val="0009791C"/>
    <w:pPr>
      <w:spacing w:after="160" w:line="259" w:lineRule="auto"/>
    </w:pPr>
  </w:style>
  <w:style w:type="paragraph" w:customStyle="1" w:styleId="70F691499FFC4371BC260BCA78A85EC8">
    <w:name w:val="70F691499FFC4371BC260BCA78A85EC8"/>
    <w:rsid w:val="0009791C"/>
    <w:pPr>
      <w:spacing w:after="160" w:line="259" w:lineRule="auto"/>
    </w:pPr>
  </w:style>
  <w:style w:type="paragraph" w:customStyle="1" w:styleId="E047EDEE31CE4A3BB1B6C136EFBA8837">
    <w:name w:val="E047EDEE31CE4A3BB1B6C136EFBA8837"/>
    <w:rsid w:val="0009791C"/>
    <w:pPr>
      <w:spacing w:after="160" w:line="259" w:lineRule="auto"/>
    </w:pPr>
  </w:style>
  <w:style w:type="paragraph" w:customStyle="1" w:styleId="077CCAF5977C4C6C95FE3B396D7AA1CB">
    <w:name w:val="077CCAF5977C4C6C95FE3B396D7AA1CB"/>
    <w:rsid w:val="0009791C"/>
    <w:pPr>
      <w:spacing w:after="160" w:line="259" w:lineRule="auto"/>
    </w:pPr>
  </w:style>
  <w:style w:type="paragraph" w:customStyle="1" w:styleId="6F616B25A511495298DFC4095C8E490B">
    <w:name w:val="6F616B25A511495298DFC4095C8E490B"/>
    <w:rsid w:val="0009791C"/>
    <w:pPr>
      <w:spacing w:after="160" w:line="259" w:lineRule="auto"/>
    </w:pPr>
  </w:style>
  <w:style w:type="paragraph" w:customStyle="1" w:styleId="B9125F410C5445C9860FC532BC40283C">
    <w:name w:val="B9125F410C5445C9860FC532BC40283C"/>
    <w:rsid w:val="0009791C"/>
    <w:pPr>
      <w:spacing w:after="160" w:line="259" w:lineRule="auto"/>
    </w:pPr>
  </w:style>
  <w:style w:type="paragraph" w:customStyle="1" w:styleId="2ACC8854446B4EB3969502184214B1BC">
    <w:name w:val="2ACC8854446B4EB3969502184214B1BC"/>
    <w:rsid w:val="0009791C"/>
    <w:pPr>
      <w:spacing w:after="160" w:line="259" w:lineRule="auto"/>
    </w:pPr>
  </w:style>
  <w:style w:type="paragraph" w:customStyle="1" w:styleId="7793B2FCB97846CCB5A04AABB5706DAC">
    <w:name w:val="7793B2FCB97846CCB5A04AABB5706DAC"/>
    <w:rsid w:val="000979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12B5-D97C-4D2A-BD4E-324C1B34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151113 GW Hazardous Substances Consultation (3)</Template>
  <TotalTime>1</TotalTime>
  <Pages>3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Susani</dc:creator>
  <cp:lastModifiedBy>Rickards, Stuart</cp:lastModifiedBy>
  <cp:revision>2</cp:revision>
  <dcterms:created xsi:type="dcterms:W3CDTF">2018-06-26T11:24:00Z</dcterms:created>
  <dcterms:modified xsi:type="dcterms:W3CDTF">2018-06-26T11:24:00Z</dcterms:modified>
</cp:coreProperties>
</file>